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2FA" w:rsidRPr="008202FA" w:rsidRDefault="008202FA" w:rsidP="008202FA">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609600" cy="762000"/>
            <wp:effectExtent l="0" t="0" r="0" b="0"/>
            <wp:wrapSquare wrapText="bothSides"/>
            <wp:docPr id="11" name="Bild 2" descr="C:\Users\Burckhardt\Documents\Elmbs1\el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ckhardt\Documents\Elmbs1\elm.gif"/>
                    <pic:cNvPicPr>
                      <a:picLocks noChangeAspect="1" noChangeArrowheads="1"/>
                    </pic:cNvPicPr>
                  </pic:nvPicPr>
                  <pic:blipFill>
                    <a:blip r:embed="rId4" cstate="print"/>
                    <a:srcRect/>
                    <a:stretch>
                      <a:fillRect/>
                    </a:stretch>
                  </pic:blipFill>
                  <pic:spPr bwMode="auto">
                    <a:xfrm>
                      <a:off x="0" y="0"/>
                      <a:ext cx="609600" cy="762000"/>
                    </a:xfrm>
                    <a:prstGeom prst="rect">
                      <a:avLst/>
                    </a:prstGeom>
                    <a:noFill/>
                    <a:ln w="9525">
                      <a:noFill/>
                      <a:miter lim="800000"/>
                      <a:headEnd/>
                      <a:tailEnd/>
                    </a:ln>
                  </pic:spPr>
                </pic:pic>
              </a:graphicData>
            </a:graphic>
          </wp:anchor>
        </w:drawing>
      </w:r>
      <w:r w:rsidRPr="008202FA">
        <w:rPr>
          <w:rFonts w:ascii="Dauphin" w:eastAsia="Times New Roman" w:hAnsi="Dauphin" w:cs="Times New Roman"/>
          <w:b/>
          <w:bCs/>
          <w:color w:val="000000"/>
          <w:sz w:val="48"/>
          <w:szCs w:val="48"/>
          <w:lang w:eastAsia="de-DE"/>
        </w:rPr>
        <w:t>ELM Gemeindedienst für Mission &amp; Ökumene</w:t>
      </w:r>
      <w:r w:rsidRPr="008202FA">
        <w:rPr>
          <w:rFonts w:ascii="Times New Roman" w:eastAsia="Times New Roman" w:hAnsi="Times New Roman" w:cs="Times New Roman"/>
          <w:b/>
          <w:bCs/>
          <w:color w:val="000000"/>
          <w:sz w:val="24"/>
          <w:szCs w:val="24"/>
          <w:lang w:eastAsia="de-DE"/>
        </w:rPr>
        <w:t xml:space="preserve"> </w:t>
      </w:r>
      <w:r w:rsidRPr="008202FA">
        <w:rPr>
          <w:rFonts w:ascii="Times New Roman" w:eastAsia="Times New Roman" w:hAnsi="Times New Roman" w:cs="Times New Roman"/>
          <w:color w:val="000000"/>
          <w:sz w:val="24"/>
          <w:szCs w:val="24"/>
          <w:lang w:eastAsia="de-DE"/>
        </w:rPr>
        <w:br/>
      </w:r>
      <w:r w:rsidRPr="008202FA">
        <w:rPr>
          <w:rFonts w:ascii="Dauphin" w:eastAsia="Times New Roman" w:hAnsi="Dauphin" w:cs="Times New Roman"/>
          <w:color w:val="000000"/>
          <w:sz w:val="27"/>
          <w:szCs w:val="27"/>
          <w:lang w:eastAsia="de-DE"/>
        </w:rPr>
        <w:t>(Evangelisch-lutherisches Missionswerk in Niedersachsen)</w:t>
      </w:r>
      <w:r w:rsidRPr="008202FA">
        <w:rPr>
          <w:rFonts w:ascii="Times New Roman" w:eastAsia="Times New Roman" w:hAnsi="Times New Roman" w:cs="Times New Roman"/>
          <w:color w:val="000000"/>
          <w:sz w:val="24"/>
          <w:szCs w:val="24"/>
          <w:lang w:eastAsia="de-DE"/>
        </w:rPr>
        <w:t xml:space="preserve">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b/>
          <w:bCs/>
          <w:color w:val="FF0000"/>
          <w:sz w:val="44"/>
          <w:szCs w:val="48"/>
          <w:lang w:eastAsia="de-DE"/>
        </w:rPr>
        <w:t xml:space="preserve">Die Sieben-Schritte-Methode des Bibel-Teilens </w:t>
      </w:r>
      <w:r w:rsidRPr="008202FA">
        <w:rPr>
          <w:rFonts w:ascii="Times New Roman" w:eastAsia="Times New Roman" w:hAnsi="Times New Roman" w:cs="Times New Roman"/>
          <w:sz w:val="24"/>
          <w:szCs w:val="24"/>
          <w:lang w:eastAsia="de-DE"/>
        </w:rPr>
        <w:br/>
      </w:r>
      <w:r w:rsidRPr="008202FA">
        <w:rPr>
          <w:rFonts w:ascii="Times New Roman" w:eastAsia="Times New Roman" w:hAnsi="Times New Roman" w:cs="Times New Roman"/>
          <w:b/>
          <w:bCs/>
          <w:sz w:val="24"/>
          <w:szCs w:val="24"/>
          <w:lang w:eastAsia="de-DE"/>
        </w:rPr>
        <w:t>Ein Gottesdienstimpuls aus der Ökumene</w:t>
      </w:r>
      <w:r w:rsidRPr="008202FA">
        <w:rPr>
          <w:rFonts w:ascii="Times New Roman" w:eastAsia="Times New Roman" w:hAnsi="Times New Roman" w:cs="Times New Roman"/>
          <w:sz w:val="24"/>
          <w:szCs w:val="24"/>
          <w:lang w:eastAsia="de-DE"/>
        </w:rPr>
        <w:t xml:space="preserve"> </w:t>
      </w:r>
    </w:p>
    <w:p w:rsidR="008202FA" w:rsidRPr="008202FA" w:rsidRDefault="008202FA" w:rsidP="008202FA">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8202FA">
        <w:rPr>
          <w:rFonts w:ascii="Times New Roman" w:eastAsia="Times New Roman" w:hAnsi="Times New Roman" w:cs="Times New Roman"/>
          <w:i/>
          <w:iCs/>
          <w:sz w:val="20"/>
          <w:szCs w:val="20"/>
          <w:lang w:eastAsia="de-DE"/>
        </w:rPr>
        <w:t xml:space="preserve">aus: </w:t>
      </w:r>
      <w:proofErr w:type="spellStart"/>
      <w:r w:rsidRPr="008202FA">
        <w:rPr>
          <w:rFonts w:ascii="Times New Roman" w:eastAsia="Times New Roman" w:hAnsi="Times New Roman" w:cs="Times New Roman"/>
          <w:i/>
          <w:iCs/>
          <w:sz w:val="20"/>
          <w:szCs w:val="20"/>
          <w:lang w:eastAsia="de-DE"/>
        </w:rPr>
        <w:t>Dr.B.Krause,</w:t>
      </w:r>
      <w:r w:rsidRPr="008202FA">
        <w:rPr>
          <w:rFonts w:ascii="Times New Roman" w:eastAsia="Times New Roman" w:hAnsi="Times New Roman" w:cs="Times New Roman"/>
          <w:i/>
          <w:iCs/>
          <w:sz w:val="15"/>
          <w:szCs w:val="15"/>
          <w:lang w:eastAsia="de-DE"/>
        </w:rPr>
        <w:t>"</w:t>
      </w:r>
      <w:r w:rsidRPr="008202FA">
        <w:rPr>
          <w:rFonts w:ascii="Times New Roman" w:eastAsia="Times New Roman" w:hAnsi="Times New Roman" w:cs="Times New Roman"/>
          <w:i/>
          <w:iCs/>
          <w:sz w:val="20"/>
          <w:szCs w:val="20"/>
          <w:lang w:eastAsia="de-DE"/>
        </w:rPr>
        <w:t>Auszug</w:t>
      </w:r>
      <w:proofErr w:type="spellEnd"/>
      <w:r w:rsidRPr="008202FA">
        <w:rPr>
          <w:rFonts w:ascii="Times New Roman" w:eastAsia="Times New Roman" w:hAnsi="Times New Roman" w:cs="Times New Roman"/>
          <w:i/>
          <w:iCs/>
          <w:sz w:val="20"/>
          <w:szCs w:val="20"/>
          <w:lang w:eastAsia="de-DE"/>
        </w:rPr>
        <w:t xml:space="preserve"> aus dem </w:t>
      </w:r>
      <w:proofErr w:type="spellStart"/>
      <w:r w:rsidRPr="008202FA">
        <w:rPr>
          <w:rFonts w:ascii="Times New Roman" w:eastAsia="Times New Roman" w:hAnsi="Times New Roman" w:cs="Times New Roman"/>
          <w:i/>
          <w:iCs/>
          <w:sz w:val="20"/>
          <w:szCs w:val="20"/>
          <w:lang w:eastAsia="de-DE"/>
        </w:rPr>
        <w:t>Scheckenhaus</w:t>
      </w:r>
      <w:proofErr w:type="spellEnd"/>
      <w:r w:rsidRPr="008202FA">
        <w:rPr>
          <w:rFonts w:ascii="Times New Roman" w:eastAsia="Times New Roman" w:hAnsi="Times New Roman" w:cs="Times New Roman"/>
          <w:i/>
          <w:iCs/>
          <w:sz w:val="20"/>
          <w:szCs w:val="20"/>
          <w:lang w:eastAsia="de-DE"/>
        </w:rPr>
        <w:t xml:space="preserve">", Aussaat Verlag Neukirchen-Vluyn erschienen (ISBN 3-7615-4913-X, </w:t>
      </w:r>
      <w:proofErr w:type="spellStart"/>
      <w:r w:rsidRPr="008202FA">
        <w:rPr>
          <w:rFonts w:ascii="Times New Roman" w:eastAsia="Times New Roman" w:hAnsi="Times New Roman" w:cs="Times New Roman"/>
          <w:i/>
          <w:iCs/>
          <w:sz w:val="20"/>
          <w:szCs w:val="20"/>
          <w:lang w:eastAsia="de-DE"/>
        </w:rPr>
        <w:t>Best.Nr</w:t>
      </w:r>
      <w:proofErr w:type="spellEnd"/>
      <w:r w:rsidRPr="008202FA">
        <w:rPr>
          <w:rFonts w:ascii="Times New Roman" w:eastAsia="Times New Roman" w:hAnsi="Times New Roman" w:cs="Times New Roman"/>
          <w:i/>
          <w:iCs/>
          <w:sz w:val="20"/>
          <w:szCs w:val="20"/>
          <w:lang w:eastAsia="de-DE"/>
        </w:rPr>
        <w:t xml:space="preserve">. 154913). Eine Arbeitsmappe mit Kopiervorlagen ist ebenfalls erhältlich (ISBN 3-7615-4916-4, </w:t>
      </w:r>
      <w:proofErr w:type="spellStart"/>
      <w:r w:rsidRPr="008202FA">
        <w:rPr>
          <w:rFonts w:ascii="Times New Roman" w:eastAsia="Times New Roman" w:hAnsi="Times New Roman" w:cs="Times New Roman"/>
          <w:i/>
          <w:iCs/>
          <w:sz w:val="20"/>
          <w:szCs w:val="20"/>
          <w:lang w:eastAsia="de-DE"/>
        </w:rPr>
        <w:t>Best.Nr</w:t>
      </w:r>
      <w:proofErr w:type="spellEnd"/>
      <w:r w:rsidRPr="008202FA">
        <w:rPr>
          <w:rFonts w:ascii="Times New Roman" w:eastAsia="Times New Roman" w:hAnsi="Times New Roman" w:cs="Times New Roman"/>
          <w:i/>
          <w:iCs/>
          <w:sz w:val="20"/>
          <w:szCs w:val="20"/>
          <w:lang w:eastAsia="de-DE"/>
        </w:rPr>
        <w:t>. 154916; Preis 48,- DM).  </w:t>
      </w:r>
      <w:r w:rsidRPr="008202FA">
        <w:rPr>
          <w:rFonts w:ascii="Times New Roman" w:eastAsia="Times New Roman" w:hAnsi="Times New Roman" w:cs="Times New Roman"/>
          <w:sz w:val="20"/>
          <w:szCs w:val="20"/>
          <w:lang w:eastAsia="de-DE"/>
        </w:rPr>
        <w:t> </w:t>
      </w:r>
      <w:r w:rsidRPr="008202FA">
        <w:rPr>
          <w:rFonts w:ascii="Times New Roman" w:eastAsia="Times New Roman" w:hAnsi="Times New Roman" w:cs="Times New Roman"/>
          <w:sz w:val="24"/>
          <w:szCs w:val="24"/>
          <w:lang w:eastAsia="de-DE"/>
        </w:rPr>
        <w:t xml:space="preserve">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Die "Erneuerte Agende" nennt als ein wichtiges Kriterium lebendiger Gottesdienstgestaltung die Erweiterung der reformatorischen Basis durch ökumenische Spiritualität:</w:t>
      </w:r>
      <w:r w:rsidRPr="008202FA">
        <w:rPr>
          <w:rFonts w:ascii="Times New Roman" w:eastAsia="Times New Roman" w:hAnsi="Times New Roman" w:cs="Times New Roman"/>
          <w:i/>
          <w:iCs/>
          <w:sz w:val="24"/>
          <w:szCs w:val="24"/>
          <w:lang w:eastAsia="de-DE"/>
        </w:rPr>
        <w:t xml:space="preserve"> "Eine Agende auf reformatorischer Basis kann heute am Reichtum ökumenischer Spiritualität nicht vorbeigehen. Sie würde ärmer, wenn sie nicht wahrnähme, welche geistlichen Kräfte hier Neues in Bewegung zu setzen vermögen... Wir können auch im Gottesdienst aus der Ökumene lernen". </w:t>
      </w:r>
      <w:r w:rsidRPr="008202FA">
        <w:rPr>
          <w:rFonts w:ascii="Times New Roman" w:eastAsia="Times New Roman" w:hAnsi="Times New Roman" w:cs="Times New Roman"/>
          <w:sz w:val="24"/>
          <w:szCs w:val="24"/>
          <w:lang w:eastAsia="de-DE"/>
        </w:rPr>
        <w:t xml:space="preserve">Unsere Gottesdienstkultur leidet in der Tat an einem europäischen Provinzialismus, der die schöpferische liturgische Phantasie und den Gestaltungsreichtum des gottesdienstlichen Lebens von Christen in anderen Kulturkreisen nahezu völlig ausblendet. Sicher: man kann einen Gottesdienst aus einem fremden kulturellen Kontext nicht einfach in den eigenen Kontext übertragen. Aber der "Blick über den eigenen Kirchturm" in das Ideen-Potential und die Frömmigkeitsgestalt von Christen aus anderen Ländern erweitert unseren Horizont und inspiriert unsere eigene Phantasie. Wer schon einmal einen Gottesdienst der Kommunität von Taizé in Südfrankreich besucht hat, wer schon einmal Christen in Afrika oder Indien im Gottesdienst tanzen gesehen hat, wer es in schwarzen Kirchen schon einmal erlebt hat, wie sich eine schlichte Kollekten-Sammlung fast zu einem "Happening mit Polonaise" ausweitet, wer die Bücher von Ernesto Cardenal "Das Evangelium der Bauern von </w:t>
      </w:r>
      <w:proofErr w:type="spellStart"/>
      <w:r w:rsidRPr="008202FA">
        <w:rPr>
          <w:rFonts w:ascii="Times New Roman" w:eastAsia="Times New Roman" w:hAnsi="Times New Roman" w:cs="Times New Roman"/>
          <w:sz w:val="24"/>
          <w:szCs w:val="24"/>
          <w:lang w:eastAsia="de-DE"/>
        </w:rPr>
        <w:t>Solentiname</w:t>
      </w:r>
      <w:proofErr w:type="spellEnd"/>
      <w:r w:rsidRPr="008202FA">
        <w:rPr>
          <w:rFonts w:ascii="Times New Roman" w:eastAsia="Times New Roman" w:hAnsi="Times New Roman" w:cs="Times New Roman"/>
          <w:sz w:val="24"/>
          <w:szCs w:val="24"/>
          <w:lang w:eastAsia="de-DE"/>
        </w:rPr>
        <w:t xml:space="preserve">" schon einmal in der Hand hatte und dabei entdeckt hat, wie arme Christen mit geringer Bildung in lateinamerikanischen Basisgemeinden sich im gottesdienstlichen Gespräch gegenseitig die Bibel auslegen - der ahnt, welche Schätze in der Gottesdienstkultur und Frömmigkeit der Ökumene (von uns größtenteils nicht gehoben) noch verborgen liegen. </w:t>
      </w:r>
    </w:p>
    <w:p w:rsidR="008202FA" w:rsidRPr="008202FA" w:rsidRDefault="008202FA" w:rsidP="008202FA">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52400" cy="160020"/>
            <wp:effectExtent l="19050" t="0" r="0" b="0"/>
            <wp:docPr id="10" name="Bild 10" descr="C:\Users\Burckhardt\Documents\Elmbs1\img\commauf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urckhardt\Documents\Elmbs1\img\commaufz.gif"/>
                    <pic:cNvPicPr>
                      <a:picLocks noChangeAspect="1" noChangeArrowheads="1"/>
                    </pic:cNvPicPr>
                  </pic:nvPicPr>
                  <pic:blipFill>
                    <a:blip r:embed="rId5" cstate="print"/>
                    <a:srcRect/>
                    <a:stretch>
                      <a:fillRect/>
                    </a:stretch>
                  </pic:blipFill>
                  <pic:spPr bwMode="auto">
                    <a:xfrm>
                      <a:off x="0" y="0"/>
                      <a:ext cx="152400" cy="160020"/>
                    </a:xfrm>
                    <a:prstGeom prst="rect">
                      <a:avLst/>
                    </a:prstGeom>
                    <a:noFill/>
                    <a:ln w="9525">
                      <a:noFill/>
                      <a:miter lim="800000"/>
                      <a:headEnd/>
                      <a:tailEnd/>
                    </a:ln>
                  </pic:spPr>
                </pic:pic>
              </a:graphicData>
            </a:graphic>
          </wp:inline>
        </w:drawing>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Neben vielem anderen können wir besonders zwei Dinge von den Christen aus Übersee für unser gottesdienstliches Leben lernen: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1. </w:t>
      </w:r>
      <w:r w:rsidRPr="008202FA">
        <w:rPr>
          <w:rFonts w:ascii="Times New Roman" w:eastAsia="Times New Roman" w:hAnsi="Times New Roman" w:cs="Times New Roman"/>
          <w:b/>
          <w:bCs/>
          <w:sz w:val="24"/>
          <w:szCs w:val="24"/>
          <w:lang w:eastAsia="de-DE"/>
        </w:rPr>
        <w:t>Gottesdienst schafft nicht nur Gemeinschaft - er setzt auch Gemeinschaft voraus.</w:t>
      </w:r>
      <w:r w:rsidRPr="008202FA">
        <w:rPr>
          <w:rFonts w:ascii="Times New Roman" w:eastAsia="Times New Roman" w:hAnsi="Times New Roman" w:cs="Times New Roman"/>
          <w:sz w:val="24"/>
          <w:szCs w:val="24"/>
          <w:lang w:eastAsia="de-DE"/>
        </w:rPr>
        <w:t xml:space="preserve"> Man kann nicht den Glauben miteinander teilen, wenn man nicht auch (zumindest in Teilbereichen) das Leben miteinander teilt.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2. </w:t>
      </w:r>
      <w:r w:rsidRPr="008202FA">
        <w:rPr>
          <w:rFonts w:ascii="Times New Roman" w:eastAsia="Times New Roman" w:hAnsi="Times New Roman" w:cs="Times New Roman"/>
          <w:b/>
          <w:bCs/>
          <w:sz w:val="24"/>
          <w:szCs w:val="24"/>
          <w:lang w:eastAsia="de-DE"/>
        </w:rPr>
        <w:t xml:space="preserve">Sonntag und Alltag, Gottesdienst und Weltdienst, Gebet und Kampf, Kontemplation und Aktion, Stille und Bewegung gehören unauflöslich zusammen. </w:t>
      </w:r>
      <w:r w:rsidRPr="008202FA">
        <w:rPr>
          <w:rFonts w:ascii="Times New Roman" w:eastAsia="Times New Roman" w:hAnsi="Times New Roman" w:cs="Times New Roman"/>
          <w:sz w:val="24"/>
          <w:szCs w:val="24"/>
          <w:lang w:eastAsia="de-DE"/>
        </w:rPr>
        <w:t xml:space="preserve">Ob unsere Sonntagsveranstaltungen deswegen oft so müde sind, weil wir diese Zusammenhänge vernachlässigen?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Wir wollen jetzt einen </w:t>
      </w:r>
      <w:r w:rsidRPr="008202FA">
        <w:rPr>
          <w:rFonts w:ascii="Times New Roman" w:eastAsia="Times New Roman" w:hAnsi="Times New Roman" w:cs="Times New Roman"/>
          <w:b/>
          <w:bCs/>
          <w:sz w:val="24"/>
          <w:szCs w:val="24"/>
          <w:lang w:eastAsia="de-DE"/>
        </w:rPr>
        <w:t>Gottesdienst-Impuls aus dem südlichen Afrika erproben</w:t>
      </w:r>
      <w:r w:rsidRPr="008202FA">
        <w:rPr>
          <w:rFonts w:ascii="Times New Roman" w:eastAsia="Times New Roman" w:hAnsi="Times New Roman" w:cs="Times New Roman"/>
          <w:sz w:val="24"/>
          <w:szCs w:val="24"/>
          <w:lang w:eastAsia="de-DE"/>
        </w:rPr>
        <w:t>, der inzwischen auch in vielen Gemeinden in Deutschland bekanntgeworden ist: das sog. "Bibel-Teilen" bzw. einen der verschiedenen Wege des Bibel-Teilens: die "Sieben-Schritte-</w:t>
      </w:r>
      <w:r w:rsidRPr="008202FA">
        <w:rPr>
          <w:rFonts w:ascii="Times New Roman" w:eastAsia="Times New Roman" w:hAnsi="Times New Roman" w:cs="Times New Roman"/>
          <w:sz w:val="24"/>
          <w:szCs w:val="24"/>
          <w:lang w:eastAsia="de-DE"/>
        </w:rPr>
        <w:lastRenderedPageBreak/>
        <w:t xml:space="preserve">Methode". Sie wurde unter schwarzen Christen in kleinen christlichen Gemeinschaften und Gemeinden erprobt, die oft ohne Pfarrer oder Priester ihr geistliches und gottesdienstliches Beisammensein zu gestalten haben. Jemand, der das Bibel-Teilen nach der Sieben-Schritte-Methode im afrikanischen Kontext einer solchen Gemeinschaft von Christen miterlebt hat, berichtet: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i/>
          <w:iCs/>
          <w:sz w:val="24"/>
          <w:szCs w:val="24"/>
          <w:lang w:eastAsia="de-DE"/>
        </w:rPr>
        <w:t xml:space="preserve">" Wir saßen zusammen in einer kleinen Hütte. Sechs Frauen und sechs Männer der Gemeinschaft waren anwesend. Wir hockten auf Ziegelsteinen, alten Brettern und Pflügen. Sie erzählten mir, </w:t>
      </w:r>
      <w:proofErr w:type="spellStart"/>
      <w:r w:rsidRPr="008202FA">
        <w:rPr>
          <w:rFonts w:ascii="Times New Roman" w:eastAsia="Times New Roman" w:hAnsi="Times New Roman" w:cs="Times New Roman"/>
          <w:i/>
          <w:iCs/>
          <w:sz w:val="24"/>
          <w:szCs w:val="24"/>
          <w:lang w:eastAsia="de-DE"/>
        </w:rPr>
        <w:t>daß</w:t>
      </w:r>
      <w:proofErr w:type="spellEnd"/>
      <w:r w:rsidRPr="008202FA">
        <w:rPr>
          <w:rFonts w:ascii="Times New Roman" w:eastAsia="Times New Roman" w:hAnsi="Times New Roman" w:cs="Times New Roman"/>
          <w:i/>
          <w:iCs/>
          <w:sz w:val="24"/>
          <w:szCs w:val="24"/>
          <w:lang w:eastAsia="de-DE"/>
        </w:rPr>
        <w:t xml:space="preserve"> die ganze Gemeinschaft eigentlich aus 25 Personen besteht, aber nicht alle können zu den wöchentlichen Treffen kommen. </w:t>
      </w:r>
      <w:r>
        <w:rPr>
          <w:rFonts w:ascii="Times New Roman" w:eastAsia="Times New Roman" w:hAnsi="Times New Roman" w:cs="Times New Roman"/>
          <w:noProof/>
          <w:sz w:val="24"/>
          <w:szCs w:val="24"/>
          <w:lang w:eastAsia="de-DE"/>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4029075" cy="2667000"/>
            <wp:effectExtent l="19050" t="0" r="9525" b="0"/>
            <wp:wrapSquare wrapText="bothSides"/>
            <wp:docPr id="8" name="Bild 3" descr="C:\Users\Burckhardt\Documents\Elmbs1\img\mis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rckhardt\Documents\Elmbs1\img\mission2.jpg"/>
                    <pic:cNvPicPr>
                      <a:picLocks noChangeAspect="1" noChangeArrowheads="1"/>
                    </pic:cNvPicPr>
                  </pic:nvPicPr>
                  <pic:blipFill>
                    <a:blip r:embed="rId6" cstate="print"/>
                    <a:srcRect/>
                    <a:stretch>
                      <a:fillRect/>
                    </a:stretch>
                  </pic:blipFill>
                  <pic:spPr bwMode="auto">
                    <a:xfrm>
                      <a:off x="0" y="0"/>
                      <a:ext cx="4029075" cy="2667000"/>
                    </a:xfrm>
                    <a:prstGeom prst="rect">
                      <a:avLst/>
                    </a:prstGeom>
                    <a:noFill/>
                    <a:ln w="9525">
                      <a:noFill/>
                      <a:miter lim="800000"/>
                      <a:headEnd/>
                      <a:tailEnd/>
                    </a:ln>
                  </pic:spPr>
                </pic:pic>
              </a:graphicData>
            </a:graphic>
          </wp:anchor>
        </w:drawing>
      </w:r>
      <w:r w:rsidRPr="008202FA">
        <w:rPr>
          <w:rFonts w:ascii="Times New Roman" w:eastAsia="Times New Roman" w:hAnsi="Times New Roman" w:cs="Times New Roman"/>
          <w:i/>
          <w:iCs/>
          <w:sz w:val="24"/>
          <w:szCs w:val="24"/>
          <w:lang w:eastAsia="de-DE"/>
        </w:rPr>
        <w:t xml:space="preserve">Einer der Männer schlug die Bibel auf und las daraus vor. Einige andere hatten auch eine Bibel. Eine Textstelle wurde mehrmals von verschiedenen Leuten gelesen. Dann wählten diejenigen, die eine Bibel besaßen und lesen konnten, ein Wort oder einen kurzen Satz des Textes aus, wiederholten diesen und ließen jeweils ein paar Augenblicke der Stille folgen. Eine andächtige Atmosphäre und großer Friede erfüllte den kleinen Raum. Nach einigen Minuten des Schweigens begannen die Mitglieder der Gruppe, sich über die Worte, die sie gehört hatten, auszutauschen. Jeder trug </w:t>
      </w:r>
      <w:proofErr w:type="spellStart"/>
      <w:r w:rsidRPr="008202FA">
        <w:rPr>
          <w:rFonts w:ascii="Times New Roman" w:eastAsia="Times New Roman" w:hAnsi="Times New Roman" w:cs="Times New Roman"/>
          <w:i/>
          <w:iCs/>
          <w:sz w:val="24"/>
          <w:szCs w:val="24"/>
          <w:lang w:eastAsia="de-DE"/>
        </w:rPr>
        <w:t>irgend etwas</w:t>
      </w:r>
      <w:proofErr w:type="spellEnd"/>
      <w:r w:rsidRPr="008202FA">
        <w:rPr>
          <w:rFonts w:ascii="Times New Roman" w:eastAsia="Times New Roman" w:hAnsi="Times New Roman" w:cs="Times New Roman"/>
          <w:i/>
          <w:iCs/>
          <w:sz w:val="24"/>
          <w:szCs w:val="24"/>
          <w:lang w:eastAsia="de-DE"/>
        </w:rPr>
        <w:t xml:space="preserve"> dazu bei. Selbst diejenigen, die nicht lesen konnten, teilten sich über ein Wort oder einen Satz mit, der sie angerührt hatte... Und dann beteten viele von ihnen mit eigenen Worten. Diese Gebete kamen aus ihren Herzen... Nachdem sie - wie sie es ausdrückten - "die Bibel gebetet" hatten, besprachen sie ihre alltäglichen landwirtschaftlichen Probleme. Berichtet wurde über den Ankauf von Sonnenblumensamen, den Verkauf von 50 Sack Kartoffeln, über Felder, die wieder gepflügt werden </w:t>
      </w:r>
      <w:proofErr w:type="spellStart"/>
      <w:r w:rsidRPr="008202FA">
        <w:rPr>
          <w:rFonts w:ascii="Times New Roman" w:eastAsia="Times New Roman" w:hAnsi="Times New Roman" w:cs="Times New Roman"/>
          <w:i/>
          <w:iCs/>
          <w:sz w:val="24"/>
          <w:szCs w:val="24"/>
          <w:lang w:eastAsia="de-DE"/>
        </w:rPr>
        <w:t>mußten</w:t>
      </w:r>
      <w:proofErr w:type="spellEnd"/>
      <w:r w:rsidRPr="008202FA">
        <w:rPr>
          <w:rFonts w:ascii="Times New Roman" w:eastAsia="Times New Roman" w:hAnsi="Times New Roman" w:cs="Times New Roman"/>
          <w:i/>
          <w:iCs/>
          <w:sz w:val="24"/>
          <w:szCs w:val="24"/>
          <w:lang w:eastAsia="de-DE"/>
        </w:rPr>
        <w:t xml:space="preserve">. Es entstand auch einmal eine gespannte Atmosphäre, als eine Frau sich beklagte, </w:t>
      </w:r>
      <w:proofErr w:type="spellStart"/>
      <w:r w:rsidRPr="008202FA">
        <w:rPr>
          <w:rFonts w:ascii="Times New Roman" w:eastAsia="Times New Roman" w:hAnsi="Times New Roman" w:cs="Times New Roman"/>
          <w:i/>
          <w:iCs/>
          <w:sz w:val="24"/>
          <w:szCs w:val="24"/>
          <w:lang w:eastAsia="de-DE"/>
        </w:rPr>
        <w:t>daß</w:t>
      </w:r>
      <w:proofErr w:type="spellEnd"/>
      <w:r w:rsidRPr="008202FA">
        <w:rPr>
          <w:rFonts w:ascii="Times New Roman" w:eastAsia="Times New Roman" w:hAnsi="Times New Roman" w:cs="Times New Roman"/>
          <w:i/>
          <w:iCs/>
          <w:sz w:val="24"/>
          <w:szCs w:val="24"/>
          <w:lang w:eastAsia="de-DE"/>
        </w:rPr>
        <w:t xml:space="preserve"> ihr Feld vernachlässigt würde. Die Gruppe diskutierte längere Zeit darüber und einigte sich schließlich... Ich spürte die Freude dieser Menschen, als sie mir erzählten, </w:t>
      </w:r>
      <w:proofErr w:type="spellStart"/>
      <w:r w:rsidRPr="008202FA">
        <w:rPr>
          <w:rFonts w:ascii="Times New Roman" w:eastAsia="Times New Roman" w:hAnsi="Times New Roman" w:cs="Times New Roman"/>
          <w:i/>
          <w:iCs/>
          <w:sz w:val="24"/>
          <w:szCs w:val="24"/>
          <w:lang w:eastAsia="de-DE"/>
        </w:rPr>
        <w:t>daß</w:t>
      </w:r>
      <w:proofErr w:type="spellEnd"/>
      <w:r w:rsidRPr="008202FA">
        <w:rPr>
          <w:rFonts w:ascii="Times New Roman" w:eastAsia="Times New Roman" w:hAnsi="Times New Roman" w:cs="Times New Roman"/>
          <w:i/>
          <w:iCs/>
          <w:sz w:val="24"/>
          <w:szCs w:val="24"/>
          <w:lang w:eastAsia="de-DE"/>
        </w:rPr>
        <w:t xml:space="preserve"> bei ihnen alles ganz gut läuft, seit sie gemeinsam in der Bibel lesen. Sie haben gelernt, einander mehr zu vertrauen und arbeiten miteinander in einem neuen Geist. "Wir fühlen, </w:t>
      </w:r>
      <w:proofErr w:type="spellStart"/>
      <w:r w:rsidRPr="008202FA">
        <w:rPr>
          <w:rFonts w:ascii="Times New Roman" w:eastAsia="Times New Roman" w:hAnsi="Times New Roman" w:cs="Times New Roman"/>
          <w:i/>
          <w:iCs/>
          <w:sz w:val="24"/>
          <w:szCs w:val="24"/>
          <w:lang w:eastAsia="de-DE"/>
        </w:rPr>
        <w:t>daß</w:t>
      </w:r>
      <w:proofErr w:type="spellEnd"/>
      <w:r w:rsidRPr="008202FA">
        <w:rPr>
          <w:rFonts w:ascii="Times New Roman" w:eastAsia="Times New Roman" w:hAnsi="Times New Roman" w:cs="Times New Roman"/>
          <w:i/>
          <w:iCs/>
          <w:sz w:val="24"/>
          <w:szCs w:val="24"/>
          <w:lang w:eastAsia="de-DE"/>
        </w:rPr>
        <w:t xml:space="preserve"> Gott mit uns ist", sagten sie."</w:t>
      </w:r>
      <w:r w:rsidRPr="008202FA">
        <w:rPr>
          <w:rFonts w:ascii="Times New Roman" w:eastAsia="Times New Roman" w:hAnsi="Times New Roman" w:cs="Times New Roman"/>
          <w:sz w:val="24"/>
          <w:szCs w:val="24"/>
          <w:lang w:eastAsia="de-DE"/>
        </w:rPr>
        <w:t xml:space="preserve">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Wie "funktioniert" die "Sieben-Schritte-Methode" des Bibel-Teilens?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Hier zunächst die</w:t>
      </w:r>
      <w:r w:rsidRPr="008202FA">
        <w:rPr>
          <w:rFonts w:ascii="Times New Roman" w:eastAsia="Times New Roman" w:hAnsi="Times New Roman" w:cs="Times New Roman"/>
          <w:b/>
          <w:bCs/>
          <w:sz w:val="24"/>
          <w:szCs w:val="24"/>
          <w:lang w:eastAsia="de-DE"/>
        </w:rPr>
        <w:t xml:space="preserve"> Schritte im Überblick:</w:t>
      </w:r>
      <w:r w:rsidRPr="008202FA">
        <w:rPr>
          <w:rFonts w:ascii="Times New Roman" w:eastAsia="Times New Roman" w:hAnsi="Times New Roman" w:cs="Times New Roman"/>
          <w:sz w:val="24"/>
          <w:szCs w:val="24"/>
          <w:lang w:eastAsia="de-DE"/>
        </w:rPr>
        <w:t xml:space="preserve"> </w:t>
      </w:r>
    </w:p>
    <w:p w:rsidR="008202FA" w:rsidRPr="008202FA" w:rsidRDefault="008202FA" w:rsidP="008202FA">
      <w:pPr>
        <w:spacing w:after="0" w:line="240" w:lineRule="auto"/>
        <w:jc w:val="center"/>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pict>
          <v:rect id="_x0000_i1025" style="width:0;height:1.5pt" o:hralign="center" o:hrstd="t" o:hr="t" fillcolor="#a0a0a0" stroked="f"/>
        </w:pict>
      </w:r>
    </w:p>
    <w:p w:rsidR="008202FA" w:rsidRPr="008202FA" w:rsidRDefault="008202FA" w:rsidP="008202FA">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8202FA">
        <w:rPr>
          <w:rFonts w:ascii="Times New Roman" w:eastAsia="Times New Roman" w:hAnsi="Times New Roman" w:cs="Times New Roman"/>
          <w:b/>
          <w:bCs/>
          <w:sz w:val="36"/>
          <w:szCs w:val="36"/>
          <w:lang w:eastAsia="de-DE"/>
        </w:rPr>
        <w:t>Die Sieben-Schritte-Methode:</w:t>
      </w:r>
      <w:r w:rsidRPr="008202FA">
        <w:rPr>
          <w:rFonts w:ascii="Times New Roman" w:eastAsia="Times New Roman" w:hAnsi="Times New Roman" w:cs="Times New Roman"/>
          <w:sz w:val="24"/>
          <w:szCs w:val="24"/>
          <w:lang w:eastAsia="de-DE"/>
        </w:rPr>
        <w:t xml:space="preserve"> </w:t>
      </w:r>
    </w:p>
    <w:tbl>
      <w:tblPr>
        <w:tblW w:w="0" w:type="auto"/>
        <w:tblCellSpacing w:w="15" w:type="dxa"/>
        <w:tblCellMar>
          <w:top w:w="24" w:type="dxa"/>
          <w:left w:w="24" w:type="dxa"/>
          <w:bottom w:w="24" w:type="dxa"/>
          <w:right w:w="24" w:type="dxa"/>
        </w:tblCellMar>
        <w:tblLook w:val="04A0"/>
      </w:tblPr>
      <w:tblGrid>
        <w:gridCol w:w="5538"/>
      </w:tblGrid>
      <w:tr w:rsidR="008202FA" w:rsidRPr="008202FA" w:rsidTr="008202FA">
        <w:trPr>
          <w:tblCellSpacing w:w="15" w:type="dxa"/>
        </w:trPr>
        <w:tc>
          <w:tcPr>
            <w:tcW w:w="0" w:type="auto"/>
            <w:vAlign w:val="center"/>
            <w:hideMark/>
          </w:tcPr>
          <w:p w:rsidR="008202FA" w:rsidRPr="008202FA" w:rsidRDefault="008202FA" w:rsidP="008202FA">
            <w:pPr>
              <w:spacing w:after="0"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b/>
                <w:bCs/>
                <w:color w:val="FF0000"/>
                <w:sz w:val="36"/>
                <w:szCs w:val="36"/>
                <w:lang w:eastAsia="de-DE"/>
              </w:rPr>
              <w:t>1. Schritt: Wir laden den Herrn ein</w:t>
            </w:r>
            <w:r w:rsidRPr="008202FA">
              <w:rPr>
                <w:rFonts w:ascii="Times New Roman" w:eastAsia="Times New Roman" w:hAnsi="Times New Roman" w:cs="Times New Roman"/>
                <w:sz w:val="24"/>
                <w:szCs w:val="24"/>
                <w:lang w:eastAsia="de-DE"/>
              </w:rPr>
              <w:t xml:space="preserve"> </w:t>
            </w:r>
          </w:p>
        </w:tc>
      </w:tr>
    </w:tbl>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lastRenderedPageBreak/>
        <w:t xml:space="preserve">Der/ die Leiter/in bittet darum, </w:t>
      </w:r>
      <w:proofErr w:type="spellStart"/>
      <w:r w:rsidRPr="008202FA">
        <w:rPr>
          <w:rFonts w:ascii="Times New Roman" w:eastAsia="Times New Roman" w:hAnsi="Times New Roman" w:cs="Times New Roman"/>
          <w:sz w:val="24"/>
          <w:szCs w:val="24"/>
          <w:lang w:eastAsia="de-DE"/>
        </w:rPr>
        <w:t>daß</w:t>
      </w:r>
      <w:proofErr w:type="spellEnd"/>
      <w:r w:rsidRPr="008202FA">
        <w:rPr>
          <w:rFonts w:ascii="Times New Roman" w:eastAsia="Times New Roman" w:hAnsi="Times New Roman" w:cs="Times New Roman"/>
          <w:sz w:val="24"/>
          <w:szCs w:val="24"/>
          <w:lang w:eastAsia="de-DE"/>
        </w:rPr>
        <w:t xml:space="preserve"> jemand aus der Gruppe in einem freien oder vorformulierten Gebet Gott/Jesus einlädt; andere können sich mit einem Gebet anschließen. </w:t>
      </w:r>
    </w:p>
    <w:tbl>
      <w:tblPr>
        <w:tblW w:w="0" w:type="auto"/>
        <w:tblCellSpacing w:w="15" w:type="dxa"/>
        <w:tblCellMar>
          <w:top w:w="24" w:type="dxa"/>
          <w:left w:w="24" w:type="dxa"/>
          <w:bottom w:w="24" w:type="dxa"/>
          <w:right w:w="24" w:type="dxa"/>
        </w:tblCellMar>
        <w:tblLook w:val="04A0"/>
      </w:tblPr>
      <w:tblGrid>
        <w:gridCol w:w="4648"/>
      </w:tblGrid>
      <w:tr w:rsidR="008202FA" w:rsidRPr="008202FA" w:rsidTr="008202FA">
        <w:trPr>
          <w:tblCellSpacing w:w="15" w:type="dxa"/>
        </w:trPr>
        <w:tc>
          <w:tcPr>
            <w:tcW w:w="0" w:type="auto"/>
            <w:vAlign w:val="center"/>
            <w:hideMark/>
          </w:tcPr>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b/>
                <w:bCs/>
                <w:color w:val="FF0000"/>
                <w:sz w:val="36"/>
                <w:szCs w:val="36"/>
                <w:lang w:eastAsia="de-DE"/>
              </w:rPr>
              <w:t>2. Schritt: Wir lesen den Text</w:t>
            </w:r>
          </w:p>
        </w:tc>
      </w:tr>
    </w:tbl>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Der Text wird reihum Vers für Vers gelesen. Danach folgt eine kurze Zeit der Stille und Besinnung. </w:t>
      </w:r>
    </w:p>
    <w:tbl>
      <w:tblPr>
        <w:tblW w:w="0" w:type="auto"/>
        <w:tblCellSpacing w:w="15" w:type="dxa"/>
        <w:tblCellMar>
          <w:top w:w="24" w:type="dxa"/>
          <w:left w:w="24" w:type="dxa"/>
          <w:bottom w:w="24" w:type="dxa"/>
          <w:right w:w="24" w:type="dxa"/>
        </w:tblCellMar>
        <w:tblLook w:val="04A0"/>
      </w:tblPr>
      <w:tblGrid>
        <w:gridCol w:w="5567"/>
      </w:tblGrid>
      <w:tr w:rsidR="008202FA" w:rsidRPr="008202FA" w:rsidTr="008202FA">
        <w:trPr>
          <w:tblCellSpacing w:w="15" w:type="dxa"/>
        </w:trPr>
        <w:tc>
          <w:tcPr>
            <w:tcW w:w="0" w:type="auto"/>
            <w:vAlign w:val="center"/>
            <w:hideMark/>
          </w:tcPr>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b/>
                <w:bCs/>
                <w:color w:val="FF0000"/>
                <w:sz w:val="36"/>
                <w:szCs w:val="36"/>
                <w:lang w:eastAsia="de-DE"/>
              </w:rPr>
              <w:t>3. Schritt: Wir verweilen beim Text</w:t>
            </w:r>
          </w:p>
        </w:tc>
      </w:tr>
    </w:tbl>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Die Teilnehmer/innen lesen nacheinander ein Wort oder eine Wendung des Textes laut vor, die ihnen bedeutsam erscheinen. Nach jeder Äußerung wird Stille gehalten, in der jede(r) das Gehörte innerlich wiederholt, damit es "einsickern" kann. </w:t>
      </w:r>
    </w:p>
    <w:tbl>
      <w:tblPr>
        <w:tblW w:w="0" w:type="auto"/>
        <w:tblCellSpacing w:w="15" w:type="dxa"/>
        <w:tblCellMar>
          <w:top w:w="24" w:type="dxa"/>
          <w:left w:w="24" w:type="dxa"/>
          <w:bottom w:w="24" w:type="dxa"/>
          <w:right w:w="24" w:type="dxa"/>
        </w:tblCellMar>
        <w:tblLook w:val="04A0"/>
      </w:tblPr>
      <w:tblGrid>
        <w:gridCol w:w="4008"/>
      </w:tblGrid>
      <w:tr w:rsidR="008202FA" w:rsidRPr="008202FA" w:rsidTr="008202FA">
        <w:trPr>
          <w:tblCellSpacing w:w="15" w:type="dxa"/>
        </w:trPr>
        <w:tc>
          <w:tcPr>
            <w:tcW w:w="0" w:type="auto"/>
            <w:vAlign w:val="center"/>
            <w:hideMark/>
          </w:tcPr>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b/>
                <w:bCs/>
                <w:color w:val="FF0000"/>
                <w:sz w:val="36"/>
                <w:szCs w:val="36"/>
                <w:lang w:eastAsia="de-DE"/>
              </w:rPr>
              <w:t>4. Schritt: Wir schweigen</w:t>
            </w:r>
          </w:p>
        </w:tc>
      </w:tr>
    </w:tbl>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Der Leiter / die Leiterin lädt zum Schweigen ein (ca. 3 Minuten). Nun ist Zeit zum Meditieren des Gehörten oder einfach zur inneren Öffnung Gott gegenüber. </w:t>
      </w:r>
    </w:p>
    <w:tbl>
      <w:tblPr>
        <w:tblW w:w="0" w:type="auto"/>
        <w:tblCellSpacing w:w="15" w:type="dxa"/>
        <w:tblCellMar>
          <w:top w:w="24" w:type="dxa"/>
          <w:left w:w="24" w:type="dxa"/>
          <w:bottom w:w="24" w:type="dxa"/>
          <w:right w:w="24" w:type="dxa"/>
        </w:tblCellMar>
        <w:tblLook w:val="04A0"/>
      </w:tblPr>
      <w:tblGrid>
        <w:gridCol w:w="8528"/>
      </w:tblGrid>
      <w:tr w:rsidR="008202FA" w:rsidRPr="008202FA" w:rsidTr="008202FA">
        <w:trPr>
          <w:tblCellSpacing w:w="15" w:type="dxa"/>
        </w:trPr>
        <w:tc>
          <w:tcPr>
            <w:tcW w:w="0" w:type="auto"/>
            <w:vAlign w:val="center"/>
            <w:hideMark/>
          </w:tcPr>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b/>
                <w:bCs/>
                <w:color w:val="FF0000"/>
                <w:sz w:val="36"/>
                <w:szCs w:val="36"/>
                <w:lang w:eastAsia="de-DE"/>
              </w:rPr>
              <w:t>5.Schritt: Wir teilen einander mit, was uns berührt hat</w:t>
            </w:r>
          </w:p>
        </w:tc>
      </w:tr>
    </w:tbl>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Alle teilen einander mit, was sie persönlich am Text bewegt und betroffen macht. Beziehungen zwischen dem Gehörten und den eigenen Lebenserfahrungen werden hergestellt. Keine "Predigt", keine Diskussion oder Wertung der einzelnen Beiträge! </w:t>
      </w:r>
    </w:p>
    <w:tbl>
      <w:tblPr>
        <w:tblW w:w="0" w:type="auto"/>
        <w:tblCellSpacing w:w="15" w:type="dxa"/>
        <w:tblCellMar>
          <w:top w:w="24" w:type="dxa"/>
          <w:left w:w="24" w:type="dxa"/>
          <w:bottom w:w="24" w:type="dxa"/>
          <w:right w:w="24" w:type="dxa"/>
        </w:tblCellMar>
        <w:tblLook w:val="04A0"/>
      </w:tblPr>
      <w:tblGrid>
        <w:gridCol w:w="8338"/>
      </w:tblGrid>
      <w:tr w:rsidR="008202FA" w:rsidRPr="008202FA" w:rsidTr="008202FA">
        <w:trPr>
          <w:tblCellSpacing w:w="15" w:type="dxa"/>
        </w:trPr>
        <w:tc>
          <w:tcPr>
            <w:tcW w:w="0" w:type="auto"/>
            <w:vAlign w:val="center"/>
            <w:hideMark/>
          </w:tcPr>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b/>
                <w:bCs/>
                <w:color w:val="FF0000"/>
                <w:sz w:val="36"/>
                <w:szCs w:val="36"/>
                <w:lang w:eastAsia="de-DE"/>
              </w:rPr>
              <w:t>6. Schritt: Wir besprechen, was der Herr von uns will</w:t>
            </w:r>
          </w:p>
        </w:tc>
      </w:tr>
    </w:tbl>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In diesem Schritt werden gemeinsam praktische Konsequenzen aus dem Gehörten gezogen. Im Licht des bedachten Zuspruchs und Anspruchs Gottes werden Alltags- und Gemeindeprobleme angesprochen, Vorschläge zur Umkehr und zum Tun gemacht. Die als Wille Gottes benannten Vorhaben sollten realisierbar sein. Beim nächsten Treffen erzählen sich alle davon, wie es ihnen mit ihren Vorhaben erging. </w:t>
      </w:r>
    </w:p>
    <w:tbl>
      <w:tblPr>
        <w:tblW w:w="0" w:type="auto"/>
        <w:tblCellSpacing w:w="15" w:type="dxa"/>
        <w:tblCellMar>
          <w:top w:w="24" w:type="dxa"/>
          <w:left w:w="24" w:type="dxa"/>
          <w:bottom w:w="24" w:type="dxa"/>
          <w:right w:w="24" w:type="dxa"/>
        </w:tblCellMar>
        <w:tblLook w:val="04A0"/>
      </w:tblPr>
      <w:tblGrid>
        <w:gridCol w:w="3288"/>
      </w:tblGrid>
      <w:tr w:rsidR="008202FA" w:rsidRPr="008202FA" w:rsidTr="008202FA">
        <w:trPr>
          <w:tblCellSpacing w:w="15" w:type="dxa"/>
        </w:trPr>
        <w:tc>
          <w:tcPr>
            <w:tcW w:w="0" w:type="auto"/>
            <w:vAlign w:val="center"/>
            <w:hideMark/>
          </w:tcPr>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b/>
                <w:bCs/>
                <w:color w:val="FF0000"/>
                <w:sz w:val="36"/>
                <w:szCs w:val="36"/>
                <w:lang w:eastAsia="de-DE"/>
              </w:rPr>
              <w:t>7. Schritt: Wir beten</w:t>
            </w:r>
          </w:p>
        </w:tc>
      </w:tr>
    </w:tbl>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Der / die Leiter/in lädt nun alle zum Gebet ein. Die Teilnehmer/innen können sich am spontanen, freien Gebet (laut oder leise) beteiligen. Am </w:t>
      </w:r>
      <w:proofErr w:type="spellStart"/>
      <w:r w:rsidRPr="008202FA">
        <w:rPr>
          <w:rFonts w:ascii="Times New Roman" w:eastAsia="Times New Roman" w:hAnsi="Times New Roman" w:cs="Times New Roman"/>
          <w:sz w:val="24"/>
          <w:szCs w:val="24"/>
          <w:lang w:eastAsia="de-DE"/>
        </w:rPr>
        <w:t>Schluß</w:t>
      </w:r>
      <w:proofErr w:type="spellEnd"/>
      <w:r w:rsidRPr="008202FA">
        <w:rPr>
          <w:rFonts w:ascii="Times New Roman" w:eastAsia="Times New Roman" w:hAnsi="Times New Roman" w:cs="Times New Roman"/>
          <w:sz w:val="24"/>
          <w:szCs w:val="24"/>
          <w:lang w:eastAsia="de-DE"/>
        </w:rPr>
        <w:t xml:space="preserve"> wird ein bekanntes Gebet gemeinsam gesprochen bzw. ein Lied gesungen. </w:t>
      </w:r>
    </w:p>
    <w:p w:rsidR="008202FA" w:rsidRPr="008202FA" w:rsidRDefault="008202FA" w:rsidP="008202FA">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52400" cy="160020"/>
            <wp:effectExtent l="19050" t="0" r="0" b="0"/>
            <wp:docPr id="12" name="Bild 12" descr="C:\Users\Burckhardt\Documents\Elmbs1\img\commauf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urckhardt\Documents\Elmbs1\img\commaufz.gif"/>
                    <pic:cNvPicPr>
                      <a:picLocks noChangeAspect="1" noChangeArrowheads="1"/>
                    </pic:cNvPicPr>
                  </pic:nvPicPr>
                  <pic:blipFill>
                    <a:blip r:embed="rId5" cstate="print"/>
                    <a:srcRect/>
                    <a:stretch>
                      <a:fillRect/>
                    </a:stretch>
                  </pic:blipFill>
                  <pic:spPr bwMode="auto">
                    <a:xfrm>
                      <a:off x="0" y="0"/>
                      <a:ext cx="152400" cy="160020"/>
                    </a:xfrm>
                    <a:prstGeom prst="rect">
                      <a:avLst/>
                    </a:prstGeom>
                    <a:noFill/>
                    <a:ln w="9525">
                      <a:noFill/>
                      <a:miter lim="800000"/>
                      <a:headEnd/>
                      <a:tailEnd/>
                    </a:ln>
                  </pic:spPr>
                </pic:pic>
              </a:graphicData>
            </a:graphic>
          </wp:inline>
        </w:drawing>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7"/>
          <w:szCs w:val="27"/>
          <w:lang w:eastAsia="de-DE"/>
        </w:rPr>
        <w:t xml:space="preserve">Kurzer </w:t>
      </w:r>
      <w:proofErr w:type="spellStart"/>
      <w:r w:rsidRPr="008202FA">
        <w:rPr>
          <w:rFonts w:ascii="Times New Roman" w:eastAsia="Times New Roman" w:hAnsi="Times New Roman" w:cs="Times New Roman"/>
          <w:sz w:val="27"/>
          <w:szCs w:val="27"/>
          <w:lang w:eastAsia="de-DE"/>
        </w:rPr>
        <w:t>Schlußgottesdienst</w:t>
      </w:r>
      <w:proofErr w:type="spellEnd"/>
      <w:r w:rsidRPr="008202FA">
        <w:rPr>
          <w:rFonts w:ascii="Times New Roman" w:eastAsia="Times New Roman" w:hAnsi="Times New Roman" w:cs="Times New Roman"/>
          <w:sz w:val="27"/>
          <w:szCs w:val="27"/>
          <w:lang w:eastAsia="de-DE"/>
        </w:rPr>
        <w:t xml:space="preserve"> als Erprobung der Methode:</w:t>
      </w:r>
      <w:r w:rsidRPr="008202FA">
        <w:rPr>
          <w:rFonts w:ascii="Times New Roman" w:eastAsia="Times New Roman" w:hAnsi="Times New Roman" w:cs="Times New Roman"/>
          <w:sz w:val="24"/>
          <w:szCs w:val="24"/>
          <w:lang w:eastAsia="de-DE"/>
        </w:rPr>
        <w:t xml:space="preserve">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Die Teilnehmer/innen erhalten die Sieben-Schritte-Methode auf einem Blatt und machen sich mit ihr vertraut. Für den kurzen </w:t>
      </w:r>
      <w:proofErr w:type="spellStart"/>
      <w:r w:rsidRPr="008202FA">
        <w:rPr>
          <w:rFonts w:ascii="Times New Roman" w:eastAsia="Times New Roman" w:hAnsi="Times New Roman" w:cs="Times New Roman"/>
          <w:sz w:val="24"/>
          <w:szCs w:val="24"/>
          <w:lang w:eastAsia="de-DE"/>
        </w:rPr>
        <w:t>Schlußgottesdienst</w:t>
      </w:r>
      <w:proofErr w:type="spellEnd"/>
      <w:r w:rsidRPr="008202FA">
        <w:rPr>
          <w:rFonts w:ascii="Times New Roman" w:eastAsia="Times New Roman" w:hAnsi="Times New Roman" w:cs="Times New Roman"/>
          <w:sz w:val="24"/>
          <w:szCs w:val="24"/>
          <w:lang w:eastAsia="de-DE"/>
        </w:rPr>
        <w:t xml:space="preserve"> des </w:t>
      </w:r>
      <w:proofErr w:type="spellStart"/>
      <w:r w:rsidRPr="008202FA">
        <w:rPr>
          <w:rFonts w:ascii="Times New Roman" w:eastAsia="Times New Roman" w:hAnsi="Times New Roman" w:cs="Times New Roman"/>
          <w:sz w:val="24"/>
          <w:szCs w:val="24"/>
          <w:lang w:eastAsia="de-DE"/>
        </w:rPr>
        <w:t>workshops</w:t>
      </w:r>
      <w:proofErr w:type="spellEnd"/>
      <w:r w:rsidRPr="008202FA">
        <w:rPr>
          <w:rFonts w:ascii="Times New Roman" w:eastAsia="Times New Roman" w:hAnsi="Times New Roman" w:cs="Times New Roman"/>
          <w:sz w:val="24"/>
          <w:szCs w:val="24"/>
          <w:lang w:eastAsia="de-DE"/>
        </w:rPr>
        <w:t xml:space="preserve"> werden gemeinsam die folgenden Vorbereitungen getroffen: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b/>
          <w:bCs/>
          <w:i/>
          <w:iCs/>
          <w:sz w:val="24"/>
          <w:szCs w:val="24"/>
          <w:lang w:eastAsia="de-DE"/>
        </w:rPr>
        <w:lastRenderedPageBreak/>
        <w:t>* Auswahl eines Textes:</w:t>
      </w:r>
      <w:r w:rsidRPr="008202FA">
        <w:rPr>
          <w:rFonts w:ascii="Times New Roman" w:eastAsia="Times New Roman" w:hAnsi="Times New Roman" w:cs="Times New Roman"/>
          <w:sz w:val="24"/>
          <w:szCs w:val="24"/>
          <w:lang w:eastAsia="de-DE"/>
        </w:rPr>
        <w:t xml:space="preserve">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Möglich ist der Predigttext des Sonntags oder ein Bibeltext, der inhaltlichen Bezug zum Thema des </w:t>
      </w:r>
      <w:proofErr w:type="spellStart"/>
      <w:r w:rsidRPr="008202FA">
        <w:rPr>
          <w:rFonts w:ascii="Times New Roman" w:eastAsia="Times New Roman" w:hAnsi="Times New Roman" w:cs="Times New Roman"/>
          <w:sz w:val="24"/>
          <w:szCs w:val="24"/>
          <w:lang w:eastAsia="de-DE"/>
        </w:rPr>
        <w:t>workshops</w:t>
      </w:r>
      <w:proofErr w:type="spellEnd"/>
      <w:r w:rsidRPr="008202FA">
        <w:rPr>
          <w:rFonts w:ascii="Times New Roman" w:eastAsia="Times New Roman" w:hAnsi="Times New Roman" w:cs="Times New Roman"/>
          <w:sz w:val="24"/>
          <w:szCs w:val="24"/>
          <w:lang w:eastAsia="de-DE"/>
        </w:rPr>
        <w:t xml:space="preserve"> hat (z. B. Acta 2, 42 - 47; Römer 12, 1 - 3; 1. Kor. 12, 12ff; Eph. 4, 1 - 16; 1. Petr. 2, 1 - 10). Denkbar ist auch, </w:t>
      </w:r>
      <w:proofErr w:type="spellStart"/>
      <w:r w:rsidRPr="008202FA">
        <w:rPr>
          <w:rFonts w:ascii="Times New Roman" w:eastAsia="Times New Roman" w:hAnsi="Times New Roman" w:cs="Times New Roman"/>
          <w:sz w:val="24"/>
          <w:szCs w:val="24"/>
          <w:lang w:eastAsia="de-DE"/>
        </w:rPr>
        <w:t>daß</w:t>
      </w:r>
      <w:proofErr w:type="spellEnd"/>
      <w:r w:rsidRPr="008202FA">
        <w:rPr>
          <w:rFonts w:ascii="Times New Roman" w:eastAsia="Times New Roman" w:hAnsi="Times New Roman" w:cs="Times New Roman"/>
          <w:sz w:val="24"/>
          <w:szCs w:val="24"/>
          <w:lang w:eastAsia="de-DE"/>
        </w:rPr>
        <w:t xml:space="preserve"> Teilnehmer/innen selber Texte vorschlagen. Alle bringen zum Gottesdienst ihre Bibel mit.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b/>
          <w:bCs/>
          <w:i/>
          <w:iCs/>
          <w:sz w:val="24"/>
          <w:szCs w:val="24"/>
          <w:lang w:eastAsia="de-DE"/>
        </w:rPr>
        <w:t>* Liturgische Erweiterung der Sieben-Schritte-Methode:</w:t>
      </w:r>
      <w:r w:rsidRPr="008202FA">
        <w:rPr>
          <w:rFonts w:ascii="Times New Roman" w:eastAsia="Times New Roman" w:hAnsi="Times New Roman" w:cs="Times New Roman"/>
          <w:sz w:val="24"/>
          <w:szCs w:val="24"/>
          <w:lang w:eastAsia="de-DE"/>
        </w:rPr>
        <w:t xml:space="preserve">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Auswahl von Liedern, Entscheidung darüber, ob Abendmahl gefeiert werden soll; Festlegung des endgültigen liturgischen Ablaufs.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b/>
          <w:bCs/>
          <w:i/>
          <w:iCs/>
          <w:sz w:val="24"/>
          <w:szCs w:val="24"/>
          <w:lang w:eastAsia="de-DE"/>
        </w:rPr>
        <w:t>* Wahl eines Gottesdienst-Leiters oder einer Leiterin:</w:t>
      </w:r>
      <w:r w:rsidRPr="008202FA">
        <w:rPr>
          <w:rFonts w:ascii="Times New Roman" w:eastAsia="Times New Roman" w:hAnsi="Times New Roman" w:cs="Times New Roman"/>
          <w:sz w:val="24"/>
          <w:szCs w:val="24"/>
          <w:lang w:eastAsia="de-DE"/>
        </w:rPr>
        <w:t xml:space="preserve">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Die Gruppe bittet jemanden aus ihrer Mitte, sie auf dem Weg mit den sieben Schritten zu leiten. Nur im äußersten Notfall sollte dieser Part von der </w:t>
      </w:r>
      <w:proofErr w:type="spellStart"/>
      <w:r w:rsidRPr="008202FA">
        <w:rPr>
          <w:rFonts w:ascii="Times New Roman" w:eastAsia="Times New Roman" w:hAnsi="Times New Roman" w:cs="Times New Roman"/>
          <w:sz w:val="24"/>
          <w:szCs w:val="24"/>
          <w:lang w:eastAsia="de-DE"/>
        </w:rPr>
        <w:t>workshop</w:t>
      </w:r>
      <w:proofErr w:type="spellEnd"/>
      <w:r w:rsidRPr="008202FA">
        <w:rPr>
          <w:rFonts w:ascii="Times New Roman" w:eastAsia="Times New Roman" w:hAnsi="Times New Roman" w:cs="Times New Roman"/>
          <w:sz w:val="24"/>
          <w:szCs w:val="24"/>
          <w:lang w:eastAsia="de-DE"/>
        </w:rPr>
        <w:t xml:space="preserve">-Leitung oder einem / einer Hauptamtlichen übernommen </w:t>
      </w:r>
      <w:proofErr w:type="spellStart"/>
      <w:r w:rsidRPr="008202FA">
        <w:rPr>
          <w:rFonts w:ascii="Times New Roman" w:eastAsia="Times New Roman" w:hAnsi="Times New Roman" w:cs="Times New Roman"/>
          <w:sz w:val="24"/>
          <w:szCs w:val="24"/>
          <w:lang w:eastAsia="de-DE"/>
        </w:rPr>
        <w:t>wer den</w:t>
      </w:r>
      <w:proofErr w:type="spellEnd"/>
      <w:r w:rsidRPr="008202FA">
        <w:rPr>
          <w:rFonts w:ascii="Times New Roman" w:eastAsia="Times New Roman" w:hAnsi="Times New Roman" w:cs="Times New Roman"/>
          <w:sz w:val="24"/>
          <w:szCs w:val="24"/>
          <w:lang w:eastAsia="de-DE"/>
        </w:rPr>
        <w:t xml:space="preserve">.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b/>
          <w:bCs/>
          <w:i/>
          <w:iCs/>
          <w:sz w:val="24"/>
          <w:szCs w:val="24"/>
          <w:lang w:eastAsia="de-DE"/>
        </w:rPr>
        <w:t>* Äußere Vorbereitung des Gottesdienst-Raums:</w:t>
      </w:r>
      <w:r w:rsidRPr="008202FA">
        <w:rPr>
          <w:rFonts w:ascii="Times New Roman" w:eastAsia="Times New Roman" w:hAnsi="Times New Roman" w:cs="Times New Roman"/>
          <w:sz w:val="24"/>
          <w:szCs w:val="24"/>
          <w:lang w:eastAsia="de-DE"/>
        </w:rPr>
        <w:t xml:space="preserve">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Sitzordnung, Altar(?), Kerzen, </w:t>
      </w:r>
      <w:proofErr w:type="spellStart"/>
      <w:r w:rsidRPr="008202FA">
        <w:rPr>
          <w:rFonts w:ascii="Times New Roman" w:eastAsia="Times New Roman" w:hAnsi="Times New Roman" w:cs="Times New Roman"/>
          <w:sz w:val="24"/>
          <w:szCs w:val="24"/>
          <w:lang w:eastAsia="de-DE"/>
        </w:rPr>
        <w:t>Abendmahlsgeräte</w:t>
      </w:r>
      <w:proofErr w:type="spellEnd"/>
      <w:r w:rsidRPr="008202FA">
        <w:rPr>
          <w:rFonts w:ascii="Times New Roman" w:eastAsia="Times New Roman" w:hAnsi="Times New Roman" w:cs="Times New Roman"/>
          <w:sz w:val="24"/>
          <w:szCs w:val="24"/>
          <w:lang w:eastAsia="de-DE"/>
        </w:rPr>
        <w:t xml:space="preserve">, Symbole, Liederbücher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i/>
          <w:iCs/>
          <w:sz w:val="24"/>
          <w:szCs w:val="24"/>
          <w:lang w:eastAsia="de-DE"/>
        </w:rPr>
        <w:t>Nach Beendigung des Gottesdienstes werden in einem Rundgespräch die Erfahrungen mit der Sieben-Schritte-Methode ausgetauscht. Dabei sollte auch die Frage eine Rolle spielen, ob und wie dieser ökumenische Impuls in die Gottesdienstpraxis der Gemeinde eingebracht werden kann.</w:t>
      </w:r>
      <w:r w:rsidRPr="008202FA">
        <w:rPr>
          <w:rFonts w:ascii="Times New Roman" w:eastAsia="Times New Roman" w:hAnsi="Times New Roman" w:cs="Times New Roman"/>
          <w:sz w:val="24"/>
          <w:szCs w:val="24"/>
          <w:lang w:eastAsia="de-DE"/>
        </w:rPr>
        <w:t xml:space="preserve"> </w:t>
      </w:r>
    </w:p>
    <w:p w:rsidR="008202FA" w:rsidRPr="008202FA" w:rsidRDefault="008202FA" w:rsidP="008202FA">
      <w:pPr>
        <w:spacing w:before="100" w:beforeAutospacing="1" w:after="100" w:afterAutospacing="1" w:line="240" w:lineRule="auto"/>
        <w:rPr>
          <w:rFonts w:ascii="Times New Roman" w:eastAsia="Times New Roman" w:hAnsi="Times New Roman" w:cs="Times New Roman"/>
          <w:sz w:val="24"/>
          <w:szCs w:val="24"/>
          <w:lang w:eastAsia="de-DE"/>
        </w:rPr>
      </w:pPr>
      <w:r w:rsidRPr="008202FA">
        <w:rPr>
          <w:rFonts w:ascii="Times New Roman" w:eastAsia="Times New Roman" w:hAnsi="Times New Roman" w:cs="Times New Roman"/>
          <w:sz w:val="24"/>
          <w:szCs w:val="24"/>
          <w:lang w:eastAsia="de-DE"/>
        </w:rPr>
        <w:t xml:space="preserve">Wenn Sie mehr darüber wissen möchten, was das Reizwort "Mission" für uns bedeutet, klicken sie einfach </w:t>
      </w:r>
      <w:hyperlink r:id="rId7" w:history="1">
        <w:r w:rsidRPr="008202FA">
          <w:rPr>
            <w:rFonts w:ascii="Times New Roman" w:eastAsia="Times New Roman" w:hAnsi="Times New Roman" w:cs="Times New Roman"/>
            <w:color w:val="0000FF"/>
            <w:sz w:val="24"/>
            <w:szCs w:val="24"/>
            <w:u w:val="single"/>
            <w:lang w:eastAsia="de-DE"/>
          </w:rPr>
          <w:t>hier!</w:t>
        </w:r>
      </w:hyperlink>
      <w:r w:rsidRPr="008202FA">
        <w:rPr>
          <w:rFonts w:ascii="Times New Roman" w:eastAsia="Times New Roman" w:hAnsi="Times New Roman" w:cs="Times New Roman"/>
          <w:sz w:val="24"/>
          <w:szCs w:val="24"/>
          <w:lang w:eastAsia="de-DE"/>
        </w:rPr>
        <w:t xml:space="preserve"> </w:t>
      </w:r>
    </w:p>
    <w:p w:rsidR="00A04C93" w:rsidRDefault="00A04C93"/>
    <w:sectPr w:rsidR="00A04C93" w:rsidSect="00A04C9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uph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202FA"/>
    <w:rsid w:val="005123EB"/>
    <w:rsid w:val="008202FA"/>
    <w:rsid w:val="00A04C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4C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202FA"/>
    <w:rPr>
      <w:color w:val="0000FF"/>
      <w:u w:val="single"/>
    </w:rPr>
  </w:style>
  <w:style w:type="paragraph" w:styleId="StandardWeb">
    <w:name w:val="Normal (Web)"/>
    <w:basedOn w:val="Standard"/>
    <w:uiPriority w:val="99"/>
    <w:unhideWhenUsed/>
    <w:rsid w:val="008202F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202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02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59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Burckhardt\Documents\Elmbs1\missio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7640</Characters>
  <Application>Microsoft Office Word</Application>
  <DocSecurity>0</DocSecurity>
  <Lines>63</Lines>
  <Paragraphs>17</Paragraphs>
  <ScaleCrop>false</ScaleCrop>
  <Company>Hewlett-Packard Company</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Burckhardt</dc:creator>
  <cp:lastModifiedBy>Burckhardt</cp:lastModifiedBy>
  <cp:revision>2</cp:revision>
  <dcterms:created xsi:type="dcterms:W3CDTF">2022-04-12T10:28:00Z</dcterms:created>
  <dcterms:modified xsi:type="dcterms:W3CDTF">2022-04-12T10:28:00Z</dcterms:modified>
</cp:coreProperties>
</file>